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8D0" w:rsidRDefault="00DF58D0" w:rsidP="00DF58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335">
        <w:rPr>
          <w:rFonts w:ascii="Times New Roman" w:hAnsi="Times New Roman" w:cs="Times New Roman"/>
          <w:b/>
          <w:sz w:val="28"/>
          <w:szCs w:val="28"/>
        </w:rPr>
        <w:t>Сход с рельс подвижного состава</w:t>
      </w:r>
    </w:p>
    <w:p w:rsidR="004E5952" w:rsidRPr="00A24335" w:rsidRDefault="004E5952" w:rsidP="00DF58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FEA" w:rsidRPr="00C50A3D" w:rsidRDefault="00BC0E5A" w:rsidP="00186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29 сентя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бря 2023 г. в 9 часов 45 минут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железнодорожной станции Арзамас-2 Горьковской железной дороги при производстве маневровой работы по формированию состава хозяйственного поезда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ручном стрелочном переводе </w:t>
      </w:r>
      <w:r>
        <w:rPr>
          <w:rFonts w:ascii="Times New Roman" w:hAnsi="Times New Roman" w:cs="Times New Roman"/>
          <w:color w:val="000000"/>
          <w:sz w:val="28"/>
          <w:szCs w:val="28"/>
        </w:rPr>
        <w:t>№44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составитель поездов, находясь па подножке хвостового вагона, почувствовал вибрации и посторонние шумы и передал по радиостанции команду машинисту на остановку. При осмотре выявлен схо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 6 вагона с хвоста маневрового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состава второй тележки всеми колесными парами механизированной платформы II11K-2B </w:t>
      </w:r>
      <w:r>
        <w:rPr>
          <w:rFonts w:ascii="Times New Roman" w:hAnsi="Times New Roman" w:cs="Times New Roman"/>
          <w:color w:val="000000"/>
          <w:sz w:val="28"/>
          <w:szCs w:val="28"/>
        </w:rPr>
        <w:t>№19401579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 сошедшем состоянии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вагон проследовал 120 метров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 w:rsidRPr="00186FEA">
        <w:rPr>
          <w:rFonts w:ascii="Times New Roman CYR" w:hAnsi="Times New Roman CYR" w:cs="Times New Roman CYR"/>
          <w:color w:val="000000"/>
          <w:sz w:val="28"/>
          <w:szCs w:val="28"/>
        </w:rPr>
        <w:t>В результате допущенного нарушения безопасности движения:</w:t>
      </w:r>
      <w:r w:rsidRPr="00186FE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повреждена 2-ая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межостряковая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тяга и 12 деревянных брусьев стрелочного перевода </w:t>
      </w:r>
      <w:r w:rsidRPr="00186FEA">
        <w:rPr>
          <w:rFonts w:ascii="Times New Roman CYR" w:hAnsi="Times New Roman CYR" w:cs="Times New Roman CYR"/>
          <w:color w:val="000000"/>
          <w:sz w:val="28"/>
          <w:szCs w:val="28"/>
        </w:rPr>
        <w:t xml:space="preserve">№ 44;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пла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тформа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механизированная ППК-2В </w:t>
      </w:r>
      <w:r w:rsidRPr="00186FEA">
        <w:rPr>
          <w:rFonts w:ascii="Times New Roman CYR" w:hAnsi="Times New Roman CYR" w:cs="Times New Roman CYR"/>
          <w:color w:val="000000"/>
          <w:sz w:val="28"/>
          <w:szCs w:val="28"/>
        </w:rPr>
        <w:t xml:space="preserve">№55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бортовой </w:t>
      </w:r>
      <w:r w:rsidRPr="00186FEA">
        <w:rPr>
          <w:rFonts w:ascii="Times New Roman CYR" w:hAnsi="Times New Roman CYR" w:cs="Times New Roman CYR"/>
          <w:color w:val="000000"/>
          <w:sz w:val="28"/>
          <w:szCs w:val="28"/>
        </w:rPr>
        <w:t xml:space="preserve">№19401579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повреждена в объеме текущего отц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почного ремонта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Причиной схода явилось </w:t>
      </w:r>
      <w:r w:rsidR="00186FEA"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 w:rsidR="00186FEA">
        <w:rPr>
          <w:rFonts w:ascii="Times New Roman CYR" w:hAnsi="Times New Roman CYR" w:cs="Times New Roman CYR"/>
          <w:color w:val="000000"/>
          <w:sz w:val="28"/>
          <w:szCs w:val="28"/>
        </w:rPr>
        <w:t xml:space="preserve">е обеспечение выполнение плановых видов ремонта </w:t>
      </w:r>
      <w:r w:rsidR="00186FEA">
        <w:rPr>
          <w:rFonts w:ascii="Times New Roman CYR" w:hAnsi="Times New Roman CYR" w:cs="Times New Roman CYR"/>
          <w:color w:val="000000"/>
          <w:sz w:val="28"/>
          <w:szCs w:val="28"/>
        </w:rPr>
        <w:t xml:space="preserve">платформы </w:t>
      </w:r>
      <w:r w:rsidR="00186FEA">
        <w:rPr>
          <w:rFonts w:ascii="Times New Roman CYR" w:hAnsi="Times New Roman CYR" w:cs="Times New Roman CYR"/>
          <w:color w:val="000000"/>
          <w:sz w:val="28"/>
          <w:szCs w:val="28"/>
        </w:rPr>
        <w:t>в соответствии с установленными инструкциями и правилами</w:t>
      </w:r>
      <w:r w:rsidR="00186FEA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="00186FEA">
        <w:rPr>
          <w:rFonts w:ascii="Times New Roman CYR" w:hAnsi="Times New Roman CYR" w:cs="Times New Roman CYR"/>
          <w:color w:val="000000"/>
          <w:sz w:val="28"/>
          <w:szCs w:val="28"/>
        </w:rPr>
        <w:t xml:space="preserve"> действующими на железнодорожном транспорте</w:t>
      </w:r>
      <w:r w:rsidR="00186FEA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78172D" w:rsidRPr="00C50A3D" w:rsidRDefault="00186FEA" w:rsidP="00BC0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bookmarkStart w:id="0" w:name="_GoBack"/>
      <w:bookmarkEnd w:id="0"/>
    </w:p>
    <w:sectPr w:rsidR="0078172D" w:rsidRPr="00C50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EC"/>
    <w:rsid w:val="00014B80"/>
    <w:rsid w:val="00025ECB"/>
    <w:rsid w:val="000511FC"/>
    <w:rsid w:val="0011606F"/>
    <w:rsid w:val="00173D64"/>
    <w:rsid w:val="00186FEA"/>
    <w:rsid w:val="00225A79"/>
    <w:rsid w:val="004E5952"/>
    <w:rsid w:val="004F1D91"/>
    <w:rsid w:val="0051686B"/>
    <w:rsid w:val="006303EC"/>
    <w:rsid w:val="006D04BF"/>
    <w:rsid w:val="006E4B7C"/>
    <w:rsid w:val="00745FF9"/>
    <w:rsid w:val="00780658"/>
    <w:rsid w:val="007F1FD5"/>
    <w:rsid w:val="00885E76"/>
    <w:rsid w:val="008A28C4"/>
    <w:rsid w:val="009849F4"/>
    <w:rsid w:val="009D45F7"/>
    <w:rsid w:val="00A342B5"/>
    <w:rsid w:val="00B012A8"/>
    <w:rsid w:val="00B90B93"/>
    <w:rsid w:val="00BC0E5A"/>
    <w:rsid w:val="00C50A3D"/>
    <w:rsid w:val="00CF3B9C"/>
    <w:rsid w:val="00DF58D0"/>
    <w:rsid w:val="00E04F76"/>
    <w:rsid w:val="00FE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C1F4C-D84E-4257-B630-C08C5D20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specofk1</dc:creator>
  <cp:keywords/>
  <dc:description/>
  <cp:lastModifiedBy>specofk1</cp:lastModifiedBy>
  <cp:revision>16</cp:revision>
  <dcterms:created xsi:type="dcterms:W3CDTF">2023-10-16T07:54:00Z</dcterms:created>
  <dcterms:modified xsi:type="dcterms:W3CDTF">2023-10-25T07:29:00Z</dcterms:modified>
</cp:coreProperties>
</file>